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Autumn Lake HOA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Board of Directors Meeting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pStyle w:val="Heading1"/>
        <w:tabs>
          <w:tab w:val="left" w:pos="2448"/>
          <w:tab w:val="left" w:pos="2448"/>
          <w:tab w:val="left" w:pos="2448"/>
        </w:tabs>
        <w:spacing w:after="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pStyle w:val="Heading1"/>
        <w:tabs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August 20, 2020 </w:t>
      </w:r>
    </w:p>
    <w:p w:rsidR="00000000" w:rsidDel="00000000" w:rsidP="00000000" w:rsidRDefault="00000000" w:rsidRPr="00000000" w14:paraId="00000006">
      <w:pPr>
        <w:pStyle w:val="Heading2"/>
        <w:tabs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Opening</w:t>
      </w:r>
    </w:p>
    <w:p w:rsidR="00000000" w:rsidDel="00000000" w:rsidP="00000000" w:rsidRDefault="00000000" w:rsidRPr="00000000" w14:paraId="00000007">
      <w:pPr>
        <w:tabs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Board Meeting with Jeremy O’Sullivan and Dylan Kwak from Solitude called to order at 12:04 pm on August 20, 2020 by Val Coleman.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tabs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Present</w:t>
      </w:r>
    </w:p>
    <w:p w:rsidR="00000000" w:rsidDel="00000000" w:rsidP="00000000" w:rsidRDefault="00000000" w:rsidRPr="00000000" w14:paraId="0000000A">
      <w:pPr>
        <w:tabs>
          <w:tab w:val="left" w:pos="2448"/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Val Coleman, President</w:t>
      </w:r>
    </w:p>
    <w:p w:rsidR="00000000" w:rsidDel="00000000" w:rsidP="00000000" w:rsidRDefault="00000000" w:rsidRPr="00000000" w14:paraId="0000000B">
      <w:pPr>
        <w:tabs>
          <w:tab w:val="left" w:pos="2448"/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Daniel Cole, Secretary</w:t>
        <w:br w:type="textWrapping"/>
        <w:t xml:space="preserve">Cindy Strickland, Treasurer</w:t>
      </w:r>
    </w:p>
    <w:p w:rsidR="00000000" w:rsidDel="00000000" w:rsidP="00000000" w:rsidRDefault="00000000" w:rsidRPr="00000000" w14:paraId="0000000C">
      <w:pPr>
        <w:tabs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Cathy Dorsey, Vice President </w:t>
      </w:r>
    </w:p>
    <w:p w:rsidR="00000000" w:rsidDel="00000000" w:rsidP="00000000" w:rsidRDefault="00000000" w:rsidRPr="00000000" w14:paraId="0000000D">
      <w:pPr>
        <w:tabs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Jeremy O’Sullivan, homeowner</w:t>
      </w:r>
    </w:p>
    <w:p w:rsidR="00000000" w:rsidDel="00000000" w:rsidP="00000000" w:rsidRDefault="00000000" w:rsidRPr="00000000" w14:paraId="0000000E">
      <w:pPr>
        <w:tabs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Briley Blackshear, BHHS HOA </w:t>
      </w:r>
    </w:p>
    <w:p w:rsidR="00000000" w:rsidDel="00000000" w:rsidP="00000000" w:rsidRDefault="00000000" w:rsidRPr="00000000" w14:paraId="0000000F">
      <w:pPr>
        <w:tabs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Suzan Reed, BHHS HOA</w:t>
      </w:r>
    </w:p>
    <w:p w:rsidR="00000000" w:rsidDel="00000000" w:rsidP="00000000" w:rsidRDefault="00000000" w:rsidRPr="00000000" w14:paraId="00000010">
      <w:pPr>
        <w:tabs>
          <w:tab w:val="left" w:pos="2448"/>
          <w:tab w:val="left" w:pos="2448"/>
          <w:tab w:val="left" w:pos="2448"/>
        </w:tabs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Dylan Kwak, Solitude Lake Management</w:t>
      </w:r>
    </w:p>
    <w:p w:rsidR="00000000" w:rsidDel="00000000" w:rsidP="00000000" w:rsidRDefault="00000000" w:rsidRPr="00000000" w14:paraId="00000011">
      <w:pPr>
        <w:pStyle w:val="Heading2"/>
        <w:tabs>
          <w:tab w:val="left" w:pos="2448"/>
          <w:tab w:val="left" w:pos="2448"/>
          <w:tab w:val="left" w:pos="2448"/>
        </w:tabs>
        <w:spacing w:after="0" w:before="0" w:line="240" w:lineRule="auto"/>
        <w:rPr>
          <w:rFonts w:ascii="Arial Narrow" w:cs="Arial Narrow" w:eastAsia="Arial Narrow" w:hAnsi="Arial Narrow"/>
          <w:b w:val="0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tabs>
          <w:tab w:val="left" w:pos="2448"/>
          <w:tab w:val="left" w:pos="2448"/>
          <w:tab w:val="left" w:pos="2448"/>
        </w:tabs>
        <w:rPr/>
      </w:pPr>
      <w:bookmarkStart w:colFirst="0" w:colLast="0" w:name="_heading=h.e0t0grptd95w" w:id="0"/>
      <w:bookmarkEnd w:id="0"/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 w14:paraId="00000013">
      <w:pPr>
        <w:tabs>
          <w:tab w:val="left" w:pos="2448"/>
          <w:tab w:val="left" w:pos="2448"/>
          <w:tab w:val="left" w:pos="2448"/>
        </w:tabs>
        <w:rPr>
          <w:b w:val="0"/>
        </w:rPr>
      </w:pPr>
      <w:r w:rsidDel="00000000" w:rsidR="00000000" w:rsidRPr="00000000">
        <w:rPr>
          <w:b w:val="0"/>
          <w:rtl w:val="0"/>
        </w:rPr>
        <w:t xml:space="preserve">The minutes of the previous Board of Director Meeting on May 7th were unanimously approved as distributed.</w:t>
      </w:r>
    </w:p>
    <w:p w:rsidR="00000000" w:rsidDel="00000000" w:rsidP="00000000" w:rsidRDefault="00000000" w:rsidRPr="00000000" w14:paraId="00000014">
      <w:pPr>
        <w:tabs>
          <w:tab w:val="left" w:pos="2448"/>
          <w:tab w:val="left" w:pos="2448"/>
          <w:tab w:val="left" w:pos="24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tabs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Open Issues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Discussion about Jeremy O’Sullivan expressing interest in getting the pond off Autumn Lake Drive stocked for fishing.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We had a high-level discussion with Dylan Kwak about the steps involved in stocking the pond.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216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A fish survey would need to be performed approximately every 2-3 years.  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216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We would stock it initially, and subsequent restocking or harvesting would be smaller efforts if the ecosystem in the pond is balanced in those future surveys. 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Discussion about cost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Discussion about enforcement of catch and release limit to residence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Discussion of </w:t>
      </w: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Code enforcement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tabs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House near Daniel: no enforcement actions can be taken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tabs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Pathways: post message on the website to keep sidewalks unobstructed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tabs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Trailers: post message on the website reminder of street parking policies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Website; Val has been working to get the site back online.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Financials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tabs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Add reporting policy to minutes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tabs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Delinquencies were discussed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tabs>
          <w:tab w:val="left" w:pos="2448"/>
          <w:tab w:val="left" w:pos="2448"/>
          <w:tab w:val="left" w:pos="2448"/>
        </w:tabs>
        <w:spacing w:after="0" w:lineRule="auto"/>
        <w:ind w:left="216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The board plans to knock on some doors to encourage payment of past due payments.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720" w:hanging="360"/>
        <w:rPr>
          <w:rFonts w:ascii="Arial Narrow" w:cs="Arial Narrow" w:eastAsia="Arial Narrow" w:hAnsi="Arial Narrow"/>
          <w:color w:val="222222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Nextdoor &amp; Facebook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hd w:fill="ffffff" w:val="clear"/>
        <w:tabs>
          <w:tab w:val="left" w:pos="2448"/>
          <w:tab w:val="left" w:pos="2448"/>
          <w:tab w:val="left" w:pos="2448"/>
        </w:tabs>
        <w:spacing w:after="0" w:lineRule="auto"/>
        <w:ind w:left="1440" w:hanging="360"/>
        <w:rPr>
          <w:rFonts w:ascii="Arial Narrow" w:cs="Arial Narrow" w:eastAsia="Arial Narrow" w:hAnsi="Arial Narrow"/>
          <w:color w:val="222222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color w:val="222222"/>
          <w:rtl w:val="0"/>
        </w:rPr>
        <w:t xml:space="preserve">Facebook page to be transferred from Val’s account to Daniel’s account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</w:tabs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defined list of paint colors does not exist but Sherwin-Williams and PPG paints were used, so color matching should not be difficult at the hardware stores.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</w:tabs>
        <w:spacing w:after="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tabs>
          <w:tab w:val="left" w:pos="2448"/>
          <w:tab w:val="left" w:pos="2448"/>
          <w:tab w:val="left" w:pos="2448"/>
        </w:tabs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Activity Suggestions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</w:tabs>
        <w:spacing w:after="24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 homeowner survey will be built and distributed to the neighborhood to gauge interest in stocking the pond for fishing and the associated costs of maintaining it.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2"/>
        <w:tabs>
          <w:tab w:val="left" w:pos="2448"/>
          <w:tab w:val="left" w:pos="2448"/>
          <w:tab w:val="left" w:pos="2448"/>
        </w:tabs>
        <w:rPr/>
      </w:pPr>
      <w:bookmarkStart w:colFirst="0" w:colLast="0" w:name="_heading=h.s1dvb6rmeqpb" w:id="2"/>
      <w:bookmarkEnd w:id="2"/>
      <w:r w:rsidDel="00000000" w:rsidR="00000000" w:rsidRPr="00000000">
        <w:rPr>
          <w:b w:val="1"/>
          <w:rtl w:val="0"/>
        </w:rPr>
        <w:t xml:space="preserve">Action Items: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2448"/>
          <w:tab w:val="left" w:pos="2448"/>
          <w:tab w:val="left" w:pos="2448"/>
        </w:tabs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Bryan PD is to be contacted to determine procedure for dealing with non-permitted fishers at the pond if we move forward with stocking it with fish.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2448"/>
          <w:tab w:val="left" w:pos="2448"/>
          <w:tab w:val="left" w:pos="2448"/>
        </w:tabs>
        <w:ind w:left="72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Financials training meeting scheduled for 8/25/2020 at 4 PM.</w:t>
      </w:r>
    </w:p>
    <w:p w:rsidR="00000000" w:rsidDel="00000000" w:rsidP="00000000" w:rsidRDefault="00000000" w:rsidRPr="00000000" w14:paraId="0000002E">
      <w:pPr>
        <w:tabs>
          <w:tab w:val="left" w:pos="2448"/>
          <w:tab w:val="left" w:pos="2448"/>
          <w:tab w:val="left" w:pos="24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tabs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New Business</w:t>
      </w:r>
    </w:p>
    <w:sdt>
      <w:sdtPr>
        <w:tag w:val="goog_rdk_0"/>
      </w:sdtPr>
      <w:sdtContent>
        <w:p w:rsidR="00000000" w:rsidDel="00000000" w:rsidP="00000000" w:rsidRDefault="00000000" w:rsidRPr="00000000" w14:paraId="00000030">
          <w:pPr>
            <w:pStyle w:val="Heading2"/>
            <w:numPr>
              <w:ilvl w:val="0"/>
              <w:numId w:val="2"/>
            </w:numPr>
            <w:tabs>
              <w:tab w:val="left" w:pos="2448"/>
              <w:tab w:val="left" w:pos="2448"/>
              <w:tab w:val="left" w:pos="2448"/>
            </w:tabs>
            <w:ind w:left="720" w:hanging="360"/>
            <w:rPr>
              <w:rFonts w:ascii="Arial Narrow" w:cs="Arial Narrow" w:eastAsia="Arial Narrow" w:hAnsi="Arial Narrow"/>
              <w:b w:val="0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rtl w:val="0"/>
            </w:rPr>
            <w:t xml:space="preserve">N/A</w:t>
          </w:r>
        </w:p>
      </w:sdtContent>
    </w:sdt>
    <w:p w:rsidR="00000000" w:rsidDel="00000000" w:rsidP="00000000" w:rsidRDefault="00000000" w:rsidRPr="00000000" w14:paraId="00000031">
      <w:pPr>
        <w:tabs>
          <w:tab w:val="left" w:pos="2448"/>
          <w:tab w:val="left" w:pos="2448"/>
          <w:tab w:val="left" w:pos="24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tabs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Adjournment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Meeting called to close at 1:20 pm on August 20, 2020 by Val Coleman.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8"/>
          <w:tab w:val="left" w:pos="2448"/>
          <w:tab w:val="left" w:pos="2448"/>
        </w:tabs>
        <w:spacing w:after="240" w:before="0" w:line="276" w:lineRule="auto"/>
        <w:ind w:left="0" w:right="0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448"/>
          <w:tab w:val="left" w:pos="2448"/>
          <w:tab w:val="left" w:pos="2448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Minutes submitted by Daniel Cole, Secretary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en-US"/>
      </w:rPr>
    </w:rPrDefault>
    <w:pPrDefault>
      <w:pPr>
        <w:tabs>
          <w:tab w:val="left" w:pos="2448"/>
          <w:tab w:val="left" w:pos="2448"/>
          <w:tab w:val="left" w:pos="2448"/>
        </w:tabs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tabs>
        <w:tab w:val="left" w:pos="2448"/>
        <w:tab w:val="left" w:pos="2448"/>
        <w:tab w:val="left" w:pos="2448"/>
      </w:tabs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lineRule="auto"/>
      <w:jc w:val="center"/>
    </w:pPr>
    <w:rPr>
      <w:sz w:val="26"/>
      <w:szCs w:val="26"/>
    </w:rPr>
  </w:style>
  <w:style w:type="paragraph" w:styleId="Heading2">
    <w:name w:val="heading 2"/>
    <w:basedOn w:val="Normal"/>
    <w:next w:val="Normal"/>
    <w:pPr>
      <w:spacing w:after="0" w:lineRule="auto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 w:val="1"/>
    <w:rsid w:val="000534FF"/>
    <w:pPr>
      <w:spacing w:after="360"/>
      <w:contextualSpacing w:val="1"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 w:val="1"/>
    <w:rsid w:val="005578C9"/>
    <w:pPr>
      <w:spacing w:after="0"/>
      <w:outlineLvl w:val="1"/>
    </w:pPr>
    <w:rPr>
      <w:rFonts w:asciiTheme="majorHAnsi" w:hAnsiTheme="majorHAnsi"/>
      <w:b w:val="1"/>
    </w:rPr>
  </w:style>
  <w:style w:type="paragraph" w:styleId="Heading3">
    <w:name w:val="heading 3"/>
    <w:basedOn w:val="Normal"/>
    <w:next w:val="Normal"/>
    <w:semiHidden w:val="1"/>
    <w:unhideWhenUsed w:val="1"/>
    <w:rsid w:val="005578C9"/>
    <w:pPr>
      <w:keepNext w:val="1"/>
      <w:outlineLvl w:val="2"/>
    </w:pPr>
    <w:rPr>
      <w:rFonts w:asciiTheme="majorHAnsi" w:hAnsiTheme="majorHAnsi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Organization" w:customStyle="1">
    <w:name w:val="Organization"/>
    <w:basedOn w:val="Normal"/>
    <w:unhideWhenUsed w:val="1"/>
    <w:qFormat w:val="1"/>
    <w:rsid w:val="00272ABC"/>
    <w:pPr>
      <w:jc w:val="center"/>
    </w:pPr>
    <w:rPr>
      <w:b w:val="1"/>
      <w:sz w:val="28"/>
    </w:rPr>
  </w:style>
  <w:style w:type="character" w:styleId="PlaceholderText">
    <w:name w:val="Placeholder Text"/>
    <w:basedOn w:val="DefaultParagraphFont"/>
    <w:uiPriority w:val="99"/>
    <w:semiHidden w:val="1"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 w:val="1"/>
    <w:unhideWhenUsed w:val="1"/>
    <w:rsid w:val="00272A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sid w:val="00272AB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unhideWhenUsed w:val="1"/>
    <w:rsid w:val="001F24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xtENmA1NCtBllMjK7583sRCCg==">AMUW2mU9JqTEPnSrX/EE+S5lJpYpA3payh2tQhUmAZAhm+E3xLkrrsIFdt/muTHfk0M3gWOIS8iumKtqFb/0NUcShpG9dz5lKDPN2xW8PfsZTKBqqhCKkRKNZ5aFK5pWNkK9PcfECSJ7dG8+rLWSYxmWUc6OSK+1PaKtYoe6+9UOpbsUzuxVWEVSoDOPoTHc0YSdJT+eVIe8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2020-05-02T16:54:00Z</dcterms:created>
  <dc:creator>Valerie Coleman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